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8333971">
      <w:pPr>
        <w:pStyle w:val="style0"/>
        <w:widowControl/>
        <w:shd w:val="clear" w:color="auto" w:fill="ffffff"/>
        <w:spacing w:lineRule="atLeast" w:line="240"/>
        <w:rPr>
          <w:rFonts w:ascii="宋体" w:cs="宋体" w:hAnsi="宋体"/>
          <w:color w:val="000000"/>
          <w:kern w:val="0"/>
          <w:sz w:val="28"/>
          <w:szCs w:val="28"/>
        </w:rPr>
      </w:pPr>
      <w:r>
        <w:rPr>
          <w:rFonts w:ascii="宋体" w:cs="宋体" w:hAnsi="宋体" w:hint="eastAsia"/>
          <w:b/>
          <w:bCs/>
          <w:color w:val="000000"/>
          <w:kern w:val="0"/>
          <w:sz w:val="28"/>
          <w:szCs w:val="28"/>
        </w:rPr>
        <w:t>附件2</w:t>
      </w:r>
    </w:p>
    <w:p w14:paraId="5C297441">
      <w:pPr>
        <w:pStyle w:val="style0"/>
        <w:autoSpaceDE w:val="false"/>
        <w:autoSpaceDN w:val="false"/>
        <w:adjustRightInd w:val="false"/>
        <w:jc w:val="center"/>
        <w:rPr>
          <w:rFonts w:ascii="黑体" w:cs="黑体" w:eastAsia="黑体" w:hint="eastAsia"/>
          <w:b/>
          <w:bCs/>
          <w:kern w:val="0"/>
          <w:sz w:val="32"/>
          <w:szCs w:val="32"/>
          <w:lang w:val="zh-CN"/>
        </w:rPr>
      </w:pPr>
      <w:r>
        <w:rPr>
          <w:rFonts w:ascii="黑体" w:cs="黑体" w:eastAsia="黑体" w:hint="eastAsia"/>
          <w:b/>
          <w:bCs/>
          <w:kern w:val="0"/>
          <w:sz w:val="32"/>
          <w:szCs w:val="32"/>
          <w:lang w:val="zh-CN"/>
        </w:rPr>
        <w:t>聊城大学</w:t>
      </w:r>
      <w:r>
        <w:rPr>
          <w:rFonts w:ascii="黑体" w:cs="黑体" w:eastAsia="黑体" w:hint="eastAsia"/>
          <w:b/>
          <w:bCs/>
          <w:kern w:val="0"/>
          <w:sz w:val="32"/>
          <w:szCs w:val="32"/>
        </w:rPr>
        <w:t>202</w:t>
      </w:r>
      <w:r>
        <w:rPr>
          <w:rFonts w:ascii="黑体" w:cs="黑体" w:eastAsia="黑体" w:hint="eastAsia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ascii="黑体" w:cs="黑体" w:eastAsia="黑体" w:hint="eastAsia"/>
          <w:b/>
          <w:bCs/>
          <w:kern w:val="0"/>
          <w:sz w:val="32"/>
          <w:szCs w:val="32"/>
        </w:rPr>
        <w:t>年</w:t>
      </w:r>
      <w:r>
        <w:rPr>
          <w:rFonts w:ascii="黑体" w:cs="黑体" w:eastAsia="黑体" w:hint="eastAsia"/>
          <w:b/>
          <w:bCs/>
          <w:kern w:val="0"/>
          <w:sz w:val="32"/>
          <w:szCs w:val="32"/>
          <w:lang w:val="zh-CN"/>
        </w:rPr>
        <w:t>学生</w:t>
      </w:r>
      <w:r>
        <w:rPr>
          <w:rFonts w:ascii="黑体" w:cs="黑体" w:eastAsia="黑体" w:hint="eastAsia"/>
          <w:b/>
          <w:bCs/>
          <w:kern w:val="0"/>
          <w:sz w:val="32"/>
          <w:szCs w:val="32"/>
        </w:rPr>
        <w:t>篮球</w:t>
      </w:r>
      <w:r>
        <w:rPr>
          <w:rFonts w:ascii="黑体" w:cs="黑体" w:eastAsia="黑体" w:hint="eastAsia"/>
          <w:b/>
          <w:bCs/>
          <w:kern w:val="0"/>
          <w:sz w:val="32"/>
          <w:szCs w:val="32"/>
          <w:lang w:val="zh-CN"/>
        </w:rPr>
        <w:t>赛“体育道德风尚奖”</w:t>
      </w:r>
    </w:p>
    <w:p w14:paraId="210A0B02">
      <w:pPr>
        <w:pStyle w:val="style0"/>
        <w:autoSpaceDE w:val="false"/>
        <w:autoSpaceDN w:val="false"/>
        <w:adjustRightInd w:val="false"/>
        <w:jc w:val="center"/>
        <w:rPr>
          <w:rFonts w:ascii="黑体" w:cs="黑体" w:eastAsia="黑体"/>
          <w:b/>
          <w:bCs/>
          <w:kern w:val="0"/>
          <w:sz w:val="32"/>
          <w:szCs w:val="32"/>
          <w:lang w:val="zh-CN"/>
        </w:rPr>
      </w:pPr>
      <w:r>
        <w:rPr>
          <w:rFonts w:ascii="黑体" w:cs="黑体" w:eastAsia="黑体" w:hint="eastAsia"/>
          <w:b/>
          <w:bCs/>
          <w:kern w:val="0"/>
          <w:sz w:val="32"/>
          <w:szCs w:val="32"/>
          <w:lang w:val="zh-CN"/>
        </w:rPr>
        <w:t>评选办法</w:t>
      </w:r>
    </w:p>
    <w:p w14:paraId="1AD1703F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为发扬团结协作、顽强拼搏、公正竞赛的体育作风，更好的体现本届校园篮球赛的宗旨，激励队员团结拼博、公平竞赛，发扬社会主义体育道德风尚，赛出风格，赛出水平，促进聊城大学校园精神文明建设，制定“体育道德风尚奖”评选办法。</w:t>
      </w:r>
    </w:p>
    <w:p w14:paraId="30896814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cs="宋体" w:hint="eastAsia"/>
          <w:b/>
          <w:bCs/>
          <w:kern w:val="0"/>
          <w:sz w:val="28"/>
          <w:szCs w:val="28"/>
          <w:lang w:val="zh-CN"/>
        </w:rPr>
        <w:t>一、评选范围</w:t>
      </w:r>
    </w:p>
    <w:p w14:paraId="0C3A3572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参加聊城大学</w:t>
      </w:r>
      <w:r>
        <w:rPr>
          <w:rFonts w:ascii="宋体" w:cs="宋体" w:hint="eastAsia"/>
          <w:color w:val="000000"/>
          <w:kern w:val="0"/>
          <w:sz w:val="28"/>
          <w:szCs w:val="28"/>
        </w:rPr>
        <w:t>202</w:t>
      </w:r>
      <w:r>
        <w:rPr>
          <w:rFonts w:ascii="宋体" w:cs="宋体" w:hint="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cs="宋体" w:hint="eastAsia"/>
          <w:kern w:val="0"/>
          <w:sz w:val="28"/>
          <w:szCs w:val="28"/>
          <w:lang w:val="zh-CN"/>
        </w:rPr>
        <w:t>学生篮球赛的各代表队。</w:t>
      </w:r>
    </w:p>
    <w:p w14:paraId="6D0D5EEE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cs="宋体" w:hint="eastAsia"/>
          <w:b/>
          <w:bCs/>
          <w:kern w:val="0"/>
          <w:sz w:val="28"/>
          <w:szCs w:val="28"/>
          <w:lang w:val="zh-CN"/>
        </w:rPr>
        <w:t>二、评选条件</w:t>
      </w:r>
    </w:p>
    <w:p w14:paraId="42600522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（一）参赛单位主管领导重视，支持并积极组队参加联赛活动。</w:t>
      </w:r>
    </w:p>
    <w:p w14:paraId="713F0B54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（二）严格遵守执行《聊城大学</w:t>
      </w:r>
      <w:r>
        <w:rPr>
          <w:rFonts w:ascii="宋体" w:cs="宋体" w:hint="eastAsia"/>
          <w:kern w:val="0"/>
          <w:sz w:val="28"/>
          <w:szCs w:val="28"/>
        </w:rPr>
        <w:t>202</w:t>
      </w:r>
      <w:r>
        <w:rPr>
          <w:rFonts w:ascii="宋体" w:cs="宋体" w:hint="eastAsia"/>
          <w:kern w:val="0"/>
          <w:sz w:val="28"/>
          <w:szCs w:val="28"/>
          <w:lang w:val="en-US" w:eastAsia="zh-CN"/>
        </w:rPr>
        <w:t>6</w:t>
      </w:r>
      <w:r>
        <w:rPr>
          <w:rFonts w:ascii="宋体" w:cs="宋体" w:hint="eastAsia"/>
          <w:kern w:val="0"/>
          <w:sz w:val="28"/>
          <w:szCs w:val="28"/>
        </w:rPr>
        <w:t>年</w:t>
      </w:r>
      <w:r>
        <w:rPr>
          <w:rFonts w:ascii="宋体" w:cs="宋体" w:hint="eastAsia"/>
          <w:kern w:val="0"/>
          <w:sz w:val="28"/>
          <w:szCs w:val="28"/>
          <w:lang w:val="zh-CN"/>
        </w:rPr>
        <w:t>学生篮球赛竞赛规程》和《篮球竞赛规则》等规定。</w:t>
      </w:r>
    </w:p>
    <w:p w14:paraId="63B6E23D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（三）参赛运动队树立正确的参赛观，胜负观，自觉遵守公正竞赛、公平竞争的原则，主动加强对本队参赛队员、教练员以及观赛人员的教育和管理，严格执行竞赛委员会、裁判委员会做出的决议或决定。</w:t>
      </w:r>
    </w:p>
    <w:p w14:paraId="6DCDC8F3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（四）参赛运动员能够认真遵守赛场要求与纪律，比赛作风端正，尊重对手、尊重裁判、尊重观众，在比赛中积极进取，顽强拼搏，胜不骄，败不馁，表现出良好的体育精神和道德风尚。</w:t>
      </w:r>
    </w:p>
    <w:p w14:paraId="0535C6EC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（五）参赛运动员遵守《运动员守则》、讲文明、讲礼貌、爱护公物，每场比赛结束后及时清理带走本队饮水瓶与垃圾。</w:t>
      </w:r>
    </w:p>
    <w:p w14:paraId="07301212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</w:t>
      </w:r>
      <w:r>
        <w:rPr>
          <w:rFonts w:ascii="宋体" w:cs="宋体" w:hint="eastAsia"/>
          <w:kern w:val="0"/>
          <w:sz w:val="28"/>
          <w:szCs w:val="28"/>
        </w:rPr>
        <w:t>六</w:t>
      </w:r>
      <w:r>
        <w:rPr>
          <w:rFonts w:ascii="宋体" w:cs="宋体" w:hint="eastAsia"/>
          <w:kern w:val="0"/>
          <w:sz w:val="28"/>
          <w:szCs w:val="28"/>
          <w:lang w:val="zh-CN"/>
        </w:rPr>
        <w:t>）</w:t>
      </w:r>
      <w:r>
        <w:rPr>
          <w:rFonts w:ascii="宋体" w:cs="宋体" w:hint="eastAsia"/>
          <w:kern w:val="0"/>
          <w:sz w:val="28"/>
          <w:szCs w:val="28"/>
        </w:rPr>
        <w:t>为营造积极、热烈的比赛氛围，各学院要组织一定数量的学生进行观赛，观赛期间要遵守赛场纪律，尊重对手，尊重裁判，讲文明讲礼貌。</w:t>
      </w:r>
    </w:p>
    <w:p w14:paraId="22FBB29D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cs="宋体" w:hint="eastAsia"/>
          <w:b/>
          <w:bCs/>
          <w:kern w:val="0"/>
          <w:sz w:val="28"/>
          <w:szCs w:val="28"/>
          <w:lang w:val="zh-CN"/>
        </w:rPr>
        <w:t>三、否决条件</w:t>
      </w:r>
    </w:p>
    <w:p w14:paraId="38FC9740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在本届篮球比赛中出现以下行为的，将取消评选资格：</w:t>
      </w:r>
    </w:p>
    <w:p w14:paraId="4FAE422E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（一）违反运动员参赛资格有关规定，在运动员资格上弄虚作假的；</w:t>
      </w:r>
    </w:p>
    <w:p w14:paraId="2C5E1DC7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（二）违背体育精神和道德，进行虚假比赛或操纵比赛的；</w:t>
      </w:r>
    </w:p>
    <w:p w14:paraId="1E7C1EC7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（三）不服从裁判员判罚，指责、谩骂、攻击裁判员，干扰裁判员正常执裁的；</w:t>
      </w:r>
    </w:p>
    <w:p w14:paraId="2C1C8079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（四）故意拖延比赛时间，闹赛、罢赛、无故弃权、拒绝参加领奖仪式，扰乱赛场秩序，或不尊重观众，对观众有不礼貌言行的；</w:t>
      </w:r>
    </w:p>
    <w:p w14:paraId="4AA526DA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（五）本队参赛队员、教练员、观赛人员辱骂对手、打架斗殴、故意伤人，发表涉及地域或民族歧视言论的；发表不实或虚假言论，误导媒体和公众，或诱导、组织观众滋事闹事、干扰比赛的；</w:t>
      </w:r>
    </w:p>
    <w:p w14:paraId="5BEA0EFD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（六）比赛结束未及时清理垃圾，造成环境污染，影响后续比赛的。</w:t>
      </w:r>
    </w:p>
    <w:p w14:paraId="1865673F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（</w:t>
      </w:r>
      <w:r>
        <w:rPr>
          <w:rFonts w:ascii="宋体" w:cs="宋体" w:hint="eastAsia"/>
          <w:kern w:val="0"/>
          <w:sz w:val="28"/>
          <w:szCs w:val="28"/>
        </w:rPr>
        <w:t>七</w:t>
      </w:r>
      <w:r>
        <w:rPr>
          <w:rFonts w:ascii="宋体" w:cs="宋体" w:hint="eastAsia"/>
          <w:kern w:val="0"/>
          <w:sz w:val="28"/>
          <w:szCs w:val="28"/>
          <w:lang w:val="zh-CN"/>
        </w:rPr>
        <w:t>）</w:t>
      </w:r>
      <w:r>
        <w:rPr>
          <w:rFonts w:ascii="宋体" w:cs="宋体" w:hint="eastAsia"/>
          <w:kern w:val="0"/>
          <w:sz w:val="28"/>
          <w:szCs w:val="28"/>
        </w:rPr>
        <w:t>本队本场比赛组织观赛人数少于50人的，观赛人员不尊重赛场纪律，辱骂对方球员和裁判干扰比赛正常进行的，喝倒彩的。</w:t>
      </w:r>
    </w:p>
    <w:p w14:paraId="17EBE86A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cs="宋体" w:hint="eastAsia"/>
          <w:b/>
          <w:bCs/>
          <w:kern w:val="0"/>
          <w:sz w:val="28"/>
          <w:szCs w:val="28"/>
          <w:lang w:val="zh-CN"/>
        </w:rPr>
        <w:t>四、评选办法</w:t>
      </w:r>
    </w:p>
    <w:p w14:paraId="01B46DB5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赛事组委会组织本届校园篮球赛</w:t>
      </w:r>
      <w:r>
        <w:rPr>
          <w:rFonts w:ascii="宋体" w:cs="宋体"/>
          <w:kern w:val="0"/>
          <w:sz w:val="28"/>
          <w:szCs w:val="28"/>
          <w:lang w:val="zh-CN"/>
        </w:rPr>
        <w:t>“</w:t>
      </w:r>
      <w:r>
        <w:rPr>
          <w:rFonts w:ascii="宋体" w:cs="宋体" w:hint="eastAsia"/>
          <w:kern w:val="0"/>
          <w:sz w:val="28"/>
          <w:szCs w:val="28"/>
          <w:lang w:val="zh-CN"/>
        </w:rPr>
        <w:t>体育道德风尚奖</w:t>
      </w:r>
      <w:r>
        <w:rPr>
          <w:rFonts w:ascii="宋体" w:cs="宋体"/>
          <w:kern w:val="0"/>
          <w:sz w:val="28"/>
          <w:szCs w:val="28"/>
          <w:lang w:val="zh-CN"/>
        </w:rPr>
        <w:t>”</w:t>
      </w:r>
      <w:r>
        <w:rPr>
          <w:rFonts w:ascii="宋体" w:cs="宋体" w:hint="eastAsia"/>
          <w:kern w:val="0"/>
          <w:sz w:val="28"/>
          <w:szCs w:val="28"/>
          <w:lang w:val="zh-CN"/>
        </w:rPr>
        <w:t>的评选活动，聊城大学团委、赛事裁判委会负责具体实施。两个群体所占评价分值各为</w:t>
      </w:r>
      <w:r>
        <w:rPr>
          <w:rFonts w:ascii="宋体" w:cs="宋体"/>
          <w:kern w:val="0"/>
          <w:sz w:val="28"/>
          <w:szCs w:val="28"/>
          <w:lang w:val="zh-CN"/>
        </w:rPr>
        <w:t>50</w:t>
      </w:r>
      <w:r>
        <w:rPr>
          <w:rFonts w:ascii="宋体" w:cs="宋体" w:hint="eastAsia"/>
          <w:kern w:val="0"/>
          <w:sz w:val="28"/>
          <w:szCs w:val="28"/>
          <w:lang w:val="zh-CN"/>
        </w:rPr>
        <w:t>分，由校团委负责人统计分数并宣布评选结果。</w:t>
      </w:r>
    </w:p>
    <w:p w14:paraId="156FFEF9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 w:eastAsia="宋体" w:hAnsi="Times New Roman" w:hint="eastAsia"/>
          <w:b/>
          <w:bCs/>
          <w:kern w:val="0"/>
          <w:sz w:val="28"/>
          <w:szCs w:val="28"/>
          <w:lang w:val="zh-CN" w:eastAsia="zh-CN"/>
        </w:rPr>
      </w:pPr>
      <w:r>
        <w:rPr>
          <w:rFonts w:ascii="宋体" w:cs="宋体" w:eastAsia="宋体" w:hAnsi="Times New Roman" w:hint="eastAsia"/>
          <w:b/>
          <w:bCs/>
          <w:kern w:val="0"/>
          <w:sz w:val="28"/>
          <w:szCs w:val="28"/>
          <w:lang w:val="en-US" w:eastAsia="zh-CN"/>
        </w:rPr>
        <w:t>五、</w:t>
      </w:r>
      <w:r>
        <w:rPr>
          <w:rFonts w:ascii="宋体" w:cs="宋体" w:eastAsia="宋体" w:hAnsi="Times New Roman" w:hint="eastAsia"/>
          <w:b/>
          <w:bCs/>
          <w:kern w:val="0"/>
          <w:sz w:val="28"/>
          <w:szCs w:val="28"/>
          <w:lang w:val="zh-CN" w:eastAsia="zh-CN"/>
        </w:rPr>
        <w:t>评分标准（总分100分）</w:t>
      </w:r>
    </w:p>
    <w:p w14:paraId="1ABA067E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en-US"/>
        </w:rPr>
      </w:pPr>
      <w:r>
        <w:rPr>
          <w:rFonts w:ascii="宋体" w:cs="宋体" w:hint="eastAsia"/>
          <w:kern w:val="0"/>
          <w:sz w:val="28"/>
          <w:szCs w:val="28"/>
          <w:lang w:val="zh-CN" w:eastAsia="en-US"/>
        </w:rPr>
        <w:t>（一）参赛纪律与竞赛作风（30分）</w:t>
      </w:r>
    </w:p>
    <w:p w14:paraId="18831425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1.运动员严格遵守竞赛规程，尊重裁判、尊重对手、尊重观众，无顶撞、质疑、辱骂、干扰执裁等行为。（10分）</w:t>
      </w:r>
    </w:p>
    <w:p w14:paraId="230B398F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2.坚持公平竞赛，无冒名顶替、弄虚作假、消极比赛、操纵比分、虚假比赛等违规行为。（10分）</w:t>
      </w:r>
    </w:p>
    <w:p w14:paraId="75447E39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3.按时参赛、准时到场，无无故迟到、早退、弃权、罢赛、拒绝参加颁奖仪式、拖延比赛等情况。（10分）</w:t>
      </w:r>
    </w:p>
    <w:p w14:paraId="12E9D0E2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en-US"/>
        </w:rPr>
      </w:pPr>
      <w:r>
        <w:rPr>
          <w:rFonts w:ascii="宋体" w:cs="宋体" w:hint="eastAsia"/>
          <w:kern w:val="0"/>
          <w:sz w:val="28"/>
          <w:szCs w:val="28"/>
          <w:lang w:val="zh-CN" w:eastAsia="en-US"/>
        </w:rPr>
        <w:t>（二）赛场礼仪与精神风貌（20分）</w:t>
      </w:r>
    </w:p>
    <w:p w14:paraId="3482276E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1.队伍着装统一规范，浅/深色比赛服、队员号码符合规则要求，整体精神面貌昂扬。（10分）</w:t>
      </w:r>
    </w:p>
    <w:p w14:paraId="09698440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2.赛前赛后礼仪到位，言行文明得体，展现学院良好形象与团队素养。（10分）</w:t>
      </w:r>
    </w:p>
    <w:p w14:paraId="6EE9D578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en-US"/>
        </w:rPr>
      </w:pPr>
      <w:r>
        <w:rPr>
          <w:rFonts w:ascii="宋体" w:cs="宋体" w:hint="eastAsia"/>
          <w:kern w:val="0"/>
          <w:sz w:val="28"/>
          <w:szCs w:val="28"/>
          <w:lang w:val="zh-CN" w:eastAsia="en-US"/>
        </w:rPr>
        <w:t>（三）观众组织与观赛秩序（30分）</w:t>
      </w:r>
    </w:p>
    <w:p w14:paraId="7115CBEC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1.按要求组织不少于50人观赛，观众准时有序入场、退场，组织规范。（10分）</w:t>
      </w:r>
    </w:p>
    <w:p w14:paraId="24766FE9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2.观赛文明得体，不起哄、不喝倒彩、不辱骂裁判与对手，不随意进入场地，服从现场管理。（10分）</w:t>
      </w:r>
    </w:p>
    <w:p w14:paraId="20F3872E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3.观赛氛围积极健康，文明助威，无扰乱赛场秩序、滋事闹事等行为。（10分）</w:t>
      </w:r>
    </w:p>
    <w:p w14:paraId="164209FB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en-US"/>
        </w:rPr>
      </w:pPr>
      <w:r>
        <w:rPr>
          <w:rFonts w:ascii="宋体" w:cs="宋体" w:hint="eastAsia"/>
          <w:kern w:val="0"/>
          <w:sz w:val="28"/>
          <w:szCs w:val="28"/>
          <w:lang w:val="zh-CN" w:eastAsia="en-US"/>
        </w:rPr>
        <w:t>（四）赛场卫生与赛事服从（20分）</w:t>
      </w:r>
    </w:p>
    <w:p w14:paraId="4D1BB345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 w:eastAsia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1.赛后及时清理本队区域饮水瓶、垃圾等，保持场地整洁，爱护公共设施与器材。（10分）</w:t>
      </w:r>
    </w:p>
    <w:p w14:paraId="7BD4EDD9">
      <w:pPr>
        <w:pStyle w:val="style0"/>
        <w:autoSpaceDE w:val="false"/>
        <w:autoSpaceDN w:val="false"/>
        <w:adjustRightInd w:val="false"/>
        <w:spacing w:lineRule="auto" w:line="360"/>
        <w:ind w:firstLine="560" w:firstLineChars="200"/>
        <w:rPr>
          <w:rFonts w:ascii="宋体" w:cs="宋体" w:hint="eastAsia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 w:eastAsia="zh-CN"/>
        </w:rPr>
        <w:t>2.无违规宣传、违规条幅、广告及不当展示行为。（10分）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spacing w:lineRule="exact" w:line="580"/>
      <w:outlineLvl w:val="1"/>
    </w:pPr>
    <w:rPr>
      <w:rFonts w:ascii="黑体" w:cs="宋体" w:eastAsia="黑体" w:hAnsi="黑体"/>
      <w:kern w:val="0"/>
      <w:sz w:val="32"/>
      <w:szCs w:val="36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>
      <w:rFonts w:ascii="Arial" w:cs="Arial" w:hAnsi="Arial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1434</Words>
  <Pages>8</Pages>
  <Characters>1472</Characters>
  <Application>WPS Office</Application>
  <DocSecurity>0</DocSecurity>
  <Paragraphs>39</Paragraphs>
  <ScaleCrop>false</ScaleCrop>
  <LinksUpToDate>false</LinksUpToDate>
  <CharactersWithSpaces>1472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2026-04-09T03:24:00Z</dcterms:created>
  <dc:creator>老Q</dc:creator>
  <lastModifiedBy>PKB110</lastModifiedBy>
  <dcterms:modified xsi:type="dcterms:W3CDTF">2026-04-24T07:11:57Z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0FC918DFC27D4A3192DCD3BE9BDEBFC2_13</vt:lpwstr>
  </property>
  <property fmtid="{D5CDD505-2E9C-101B-9397-08002B2CF9AE}" pid="4" name="KSOTemplateDocerSaveRecord">
    <vt:lpwstr>eyJoZGlkIjoiNzhhZWZlYjkxNzMxZjhlZGVkNDk3ZGI3YjdjN2IwZmMiLCJ1c2VySWQiOiI3NDQ5ODExNzkifQ==</vt:lpwstr>
  </property>
</Properties>
</file>